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134774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Default="0013652D" w:rsidP="0013652D">
      <w:pPr>
        <w:jc w:val="center"/>
        <w:rPr>
          <w:b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317FC9" w:rsidRDefault="0013652D" w:rsidP="0013652D">
      <w:pPr>
        <w:rPr>
          <w:sz w:val="22"/>
          <w:szCs w:val="22"/>
        </w:rPr>
      </w:pPr>
    </w:p>
    <w:p w:rsidR="0013652D" w:rsidRPr="00393FDD" w:rsidRDefault="003B404B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3B404B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Default="0013652D" w:rsidP="0013652D">
      <w:pPr>
        <w:jc w:val="center"/>
        <w:rPr>
          <w:b/>
        </w:rPr>
      </w:pPr>
    </w:p>
    <w:p w:rsidR="0013652D" w:rsidRDefault="0013652D" w:rsidP="0013652D">
      <w:pPr>
        <w:jc w:val="center"/>
        <w:rPr>
          <w:b/>
        </w:rPr>
      </w:pP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ПОСТАНОВЛЕНИЕ</w:t>
      </w:r>
    </w:p>
    <w:p w:rsidR="0013652D" w:rsidRDefault="0013652D" w:rsidP="0013652D"/>
    <w:p w:rsidR="0013652D" w:rsidRDefault="0013652D" w:rsidP="0013652D">
      <w:pPr>
        <w:pStyle w:val="3"/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A575F0">
        <w:rPr>
          <w:sz w:val="24"/>
          <w:szCs w:val="24"/>
        </w:rPr>
        <w:t>«___»</w:t>
      </w:r>
      <w:r w:rsidR="00715E34">
        <w:rPr>
          <w:sz w:val="24"/>
          <w:szCs w:val="24"/>
        </w:rPr>
        <w:t xml:space="preserve"> </w:t>
      </w:r>
      <w:r w:rsidR="00A575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3B404B">
        <w:rPr>
          <w:sz w:val="24"/>
          <w:szCs w:val="24"/>
        </w:rPr>
        <w:t>1</w:t>
      </w:r>
      <w:r w:rsidR="00651EAE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5E34">
        <w:rPr>
          <w:sz w:val="24"/>
          <w:szCs w:val="24"/>
        </w:rPr>
        <w:t xml:space="preserve">         № </w:t>
      </w:r>
      <w:r w:rsidR="00A575F0">
        <w:rPr>
          <w:sz w:val="24"/>
          <w:szCs w:val="24"/>
        </w:rPr>
        <w:t>______</w:t>
      </w:r>
    </w:p>
    <w:p w:rsidR="0013652D" w:rsidRPr="001D704F" w:rsidRDefault="0013652D" w:rsidP="0013652D">
      <w:pPr>
        <w:rPr>
          <w:sz w:val="24"/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</w:p>
    <w:p w:rsidR="00CC2E6C" w:rsidRDefault="0013652D" w:rsidP="00836820">
      <w:pPr>
        <w:pStyle w:val="ConsPlusTitle"/>
        <w:widowControl/>
        <w:jc w:val="center"/>
      </w:pPr>
      <w:r>
        <w:t>О</w:t>
      </w:r>
      <w:r w:rsidR="00A92E6E">
        <w:t xml:space="preserve"> внесении изменени</w:t>
      </w:r>
      <w:r w:rsidR="00BE7C28">
        <w:t>й</w:t>
      </w:r>
      <w:r w:rsidR="00A92E6E">
        <w:t xml:space="preserve"> в</w:t>
      </w:r>
      <w:r w:rsidR="00CC2E6C">
        <w:t xml:space="preserve"> приложение к</w:t>
      </w:r>
      <w:r w:rsidR="00216341">
        <w:t xml:space="preserve"> </w:t>
      </w:r>
      <w:r w:rsidR="0047109C">
        <w:t>постановлени</w:t>
      </w:r>
      <w:r w:rsidR="00CC2E6C">
        <w:t>ю</w:t>
      </w:r>
      <w:r w:rsidR="0047109C">
        <w:t xml:space="preserve"> администрации</w:t>
      </w:r>
    </w:p>
    <w:p w:rsidR="00A92E6E" w:rsidRDefault="0047109C" w:rsidP="00836820">
      <w:pPr>
        <w:pStyle w:val="ConsPlusTitle"/>
        <w:widowControl/>
        <w:jc w:val="center"/>
      </w:pPr>
      <w:r>
        <w:t>Белоярского района</w:t>
      </w:r>
      <w:r w:rsidR="00CC2E6C">
        <w:t xml:space="preserve"> </w:t>
      </w:r>
      <w:r>
        <w:t xml:space="preserve">от </w:t>
      </w:r>
      <w:r w:rsidR="00CC2E6C">
        <w:t>03</w:t>
      </w:r>
      <w:r>
        <w:t xml:space="preserve"> июня 2013 года № </w:t>
      </w:r>
      <w:r w:rsidR="00CC2E6C">
        <w:t>797</w:t>
      </w: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13652D" w:rsidRPr="00B802B1" w:rsidRDefault="0013652D" w:rsidP="0013652D">
      <w:pPr>
        <w:jc w:val="center"/>
        <w:rPr>
          <w:sz w:val="22"/>
          <w:szCs w:val="22"/>
        </w:rPr>
      </w:pPr>
    </w:p>
    <w:p w:rsidR="006C21A8" w:rsidRDefault="0047109C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целях приведения нормативного правового акта администрации Белоярского района в соответствие с законодательством Российской Федерации и Ханты-Мансийского автономного округа - Югры</w:t>
      </w:r>
      <w:r w:rsidR="00BF6BB7">
        <w:rPr>
          <w:bCs/>
          <w:sz w:val="24"/>
          <w:szCs w:val="24"/>
        </w:rPr>
        <w:t>,</w:t>
      </w:r>
      <w:r w:rsidR="00836820">
        <w:rPr>
          <w:bCs/>
          <w:sz w:val="24"/>
          <w:szCs w:val="24"/>
        </w:rPr>
        <w:t xml:space="preserve"> </w:t>
      </w:r>
      <w:proofErr w:type="gramStart"/>
      <w:r w:rsidR="006C21A8">
        <w:rPr>
          <w:bCs/>
          <w:sz w:val="24"/>
          <w:szCs w:val="24"/>
        </w:rPr>
        <w:t>п</w:t>
      </w:r>
      <w:proofErr w:type="gramEnd"/>
      <w:r w:rsidR="006C21A8">
        <w:rPr>
          <w:bCs/>
          <w:sz w:val="24"/>
          <w:szCs w:val="24"/>
        </w:rPr>
        <w:t xml:space="preserve"> о с т а н о в л я ю</w:t>
      </w:r>
      <w:r w:rsidR="006C21A8" w:rsidRPr="006C21A8">
        <w:rPr>
          <w:bCs/>
          <w:sz w:val="24"/>
          <w:szCs w:val="24"/>
        </w:rPr>
        <w:t>:</w:t>
      </w:r>
    </w:p>
    <w:p w:rsidR="00BE7C28" w:rsidRDefault="0030765E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B40DEA">
        <w:rPr>
          <w:bCs/>
          <w:sz w:val="24"/>
          <w:szCs w:val="24"/>
        </w:rPr>
        <w:t xml:space="preserve"> </w:t>
      </w:r>
      <w:proofErr w:type="gramStart"/>
      <w:r w:rsidR="0047109C">
        <w:rPr>
          <w:bCs/>
          <w:sz w:val="24"/>
          <w:szCs w:val="24"/>
        </w:rPr>
        <w:t>Внести в</w:t>
      </w:r>
      <w:r w:rsidR="00CC2E6C">
        <w:rPr>
          <w:bCs/>
          <w:sz w:val="24"/>
          <w:szCs w:val="24"/>
        </w:rPr>
        <w:t xml:space="preserve"> приложение «</w:t>
      </w:r>
      <w:r w:rsidR="00CC2E6C">
        <w:rPr>
          <w:sz w:val="24"/>
          <w:szCs w:val="24"/>
        </w:rPr>
        <w:t>Положение о Белоярском районном звене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</w:t>
      </w:r>
      <w:r w:rsidR="00CC2E6C">
        <w:rPr>
          <w:bCs/>
          <w:sz w:val="24"/>
          <w:szCs w:val="24"/>
        </w:rPr>
        <w:t>» к</w:t>
      </w:r>
      <w:r w:rsidR="0047109C">
        <w:rPr>
          <w:bCs/>
          <w:sz w:val="24"/>
          <w:szCs w:val="24"/>
        </w:rPr>
        <w:t xml:space="preserve"> постановлени</w:t>
      </w:r>
      <w:r w:rsidR="00CC2E6C">
        <w:rPr>
          <w:bCs/>
          <w:sz w:val="24"/>
          <w:szCs w:val="24"/>
        </w:rPr>
        <w:t>ю</w:t>
      </w:r>
      <w:r w:rsidR="0047109C">
        <w:rPr>
          <w:bCs/>
          <w:sz w:val="24"/>
          <w:szCs w:val="24"/>
        </w:rPr>
        <w:t xml:space="preserve"> администрации Белоярского района от </w:t>
      </w:r>
      <w:r w:rsidR="00CC2E6C">
        <w:rPr>
          <w:bCs/>
          <w:sz w:val="24"/>
          <w:szCs w:val="24"/>
        </w:rPr>
        <w:t>03</w:t>
      </w:r>
      <w:r w:rsidR="0047109C">
        <w:rPr>
          <w:bCs/>
          <w:sz w:val="24"/>
          <w:szCs w:val="24"/>
        </w:rPr>
        <w:t xml:space="preserve"> июня 2013 года № </w:t>
      </w:r>
      <w:r w:rsidR="00CC2E6C">
        <w:rPr>
          <w:bCs/>
          <w:sz w:val="24"/>
          <w:szCs w:val="24"/>
        </w:rPr>
        <w:t xml:space="preserve">797                    </w:t>
      </w:r>
      <w:r w:rsidR="0047109C">
        <w:rPr>
          <w:bCs/>
          <w:sz w:val="24"/>
          <w:szCs w:val="24"/>
        </w:rPr>
        <w:t xml:space="preserve"> «</w:t>
      </w:r>
      <w:r w:rsidR="00CC2E6C">
        <w:rPr>
          <w:bCs/>
          <w:sz w:val="24"/>
          <w:szCs w:val="24"/>
        </w:rPr>
        <w:t>О</w:t>
      </w:r>
      <w:r w:rsidR="00CC2E6C">
        <w:rPr>
          <w:sz w:val="24"/>
          <w:szCs w:val="24"/>
        </w:rPr>
        <w:t xml:space="preserve"> Белоярском районном звене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</w:t>
      </w:r>
      <w:r w:rsidR="0047109C">
        <w:rPr>
          <w:bCs/>
          <w:sz w:val="24"/>
          <w:szCs w:val="24"/>
        </w:rPr>
        <w:t>»</w:t>
      </w:r>
      <w:r w:rsidR="00402442">
        <w:rPr>
          <w:bCs/>
          <w:sz w:val="24"/>
          <w:szCs w:val="24"/>
        </w:rPr>
        <w:t xml:space="preserve"> </w:t>
      </w:r>
      <w:r w:rsidR="00BE7C28">
        <w:rPr>
          <w:bCs/>
          <w:sz w:val="24"/>
          <w:szCs w:val="24"/>
        </w:rPr>
        <w:t xml:space="preserve">следующие </w:t>
      </w:r>
      <w:r w:rsidR="0047109C">
        <w:rPr>
          <w:bCs/>
          <w:sz w:val="24"/>
          <w:szCs w:val="24"/>
        </w:rPr>
        <w:t>изменени</w:t>
      </w:r>
      <w:r w:rsidR="00BE7C28">
        <w:rPr>
          <w:bCs/>
          <w:sz w:val="24"/>
          <w:szCs w:val="24"/>
        </w:rPr>
        <w:t>я:</w:t>
      </w:r>
      <w:proofErr w:type="gramEnd"/>
    </w:p>
    <w:p w:rsidR="00A4486B" w:rsidRDefault="00A4486B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651EAE">
        <w:rPr>
          <w:bCs/>
          <w:sz w:val="24"/>
          <w:szCs w:val="24"/>
        </w:rPr>
        <w:t xml:space="preserve">подпункт 2 </w:t>
      </w:r>
      <w:r>
        <w:rPr>
          <w:bCs/>
          <w:sz w:val="24"/>
          <w:szCs w:val="24"/>
        </w:rPr>
        <w:t>пункт</w:t>
      </w:r>
      <w:r w:rsidR="00651EAE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2.</w:t>
      </w:r>
      <w:r w:rsidR="00651EAE">
        <w:rPr>
          <w:bCs/>
          <w:sz w:val="24"/>
          <w:szCs w:val="24"/>
        </w:rPr>
        <w:t>8</w:t>
      </w:r>
      <w:r w:rsidR="00E97D1F">
        <w:rPr>
          <w:bCs/>
          <w:sz w:val="24"/>
          <w:szCs w:val="24"/>
        </w:rPr>
        <w:t xml:space="preserve"> раздела 2 «Основные задачи и структура районного звена»</w:t>
      </w:r>
      <w:r w:rsidR="00651EAE">
        <w:rPr>
          <w:bCs/>
          <w:sz w:val="24"/>
          <w:szCs w:val="24"/>
        </w:rPr>
        <w:t xml:space="preserve"> изложить в следующей редакции</w:t>
      </w:r>
      <w:r>
        <w:rPr>
          <w:bCs/>
          <w:sz w:val="24"/>
          <w:szCs w:val="24"/>
        </w:rPr>
        <w:t>:</w:t>
      </w:r>
    </w:p>
    <w:p w:rsidR="00651EAE" w:rsidRDefault="00651EAE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651EAE">
        <w:rPr>
          <w:bCs/>
          <w:sz w:val="24"/>
          <w:szCs w:val="24"/>
        </w:rPr>
        <w:t>2) 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</w:t>
      </w:r>
      <w:proofErr w:type="gramStart"/>
      <w:r w:rsidRPr="00651EA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»;</w:t>
      </w:r>
      <w:proofErr w:type="gramEnd"/>
    </w:p>
    <w:p w:rsidR="00651EAE" w:rsidRDefault="00651EAE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абзац 4</w:t>
      </w:r>
      <w:r>
        <w:rPr>
          <w:bCs/>
          <w:sz w:val="24"/>
          <w:szCs w:val="24"/>
        </w:rPr>
        <w:t xml:space="preserve"> пункта 2.</w:t>
      </w:r>
      <w:r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раздела 2 «Основные задачи и структура районного звена» изложить в следующей редакции:</w:t>
      </w:r>
    </w:p>
    <w:p w:rsidR="00651EAE" w:rsidRDefault="00651EAE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</w:t>
      </w:r>
      <w:r w:rsidRPr="00651EAE">
        <w:rPr>
          <w:bCs/>
          <w:sz w:val="24"/>
          <w:szCs w:val="24"/>
        </w:rPr>
        <w:t>Органы повседневного управления районного звена создаются для обеспечения деятельности федеральных органов исполнительной власти, органов исполнительной власти Ханты-Мансийского автономного округа - Югры, органов местного самоуправления Белоярского района и организаций, расположенных в границах Белоярского района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</w:t>
      </w:r>
      <w:proofErr w:type="gramEnd"/>
      <w:r w:rsidRPr="00651EAE">
        <w:rPr>
          <w:bCs/>
          <w:sz w:val="24"/>
          <w:szCs w:val="24"/>
        </w:rPr>
        <w:t xml:space="preserve"> населения Белоярского района о чрезвычайных ситуациях и осуществляют свою деятельность в соответствии с законодательством Российской Федерации</w:t>
      </w:r>
      <w:proofErr w:type="gramStart"/>
      <w:r w:rsidRPr="00651EA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»;</w:t>
      </w:r>
      <w:proofErr w:type="gramEnd"/>
    </w:p>
    <w:p w:rsidR="00651EAE" w:rsidRDefault="00651EAE" w:rsidP="006C21A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</w:t>
      </w:r>
      <w:r w:rsidR="009A3200">
        <w:rPr>
          <w:bCs/>
          <w:sz w:val="24"/>
          <w:szCs w:val="24"/>
        </w:rPr>
        <w:t>пункт 2.1</w:t>
      </w:r>
      <w:r w:rsidR="009A3200">
        <w:rPr>
          <w:bCs/>
          <w:sz w:val="24"/>
          <w:szCs w:val="24"/>
        </w:rPr>
        <w:t>5</w:t>
      </w:r>
      <w:r w:rsidR="009A3200">
        <w:rPr>
          <w:bCs/>
          <w:sz w:val="24"/>
          <w:szCs w:val="24"/>
        </w:rPr>
        <w:t xml:space="preserve"> раздела 2 «Основные задачи и структура районного звена» изложить в следующей редакции:</w:t>
      </w:r>
    </w:p>
    <w:p w:rsidR="009A3200" w:rsidRPr="009A3200" w:rsidRDefault="009A3200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«</w:t>
      </w:r>
      <w:r w:rsidRPr="009A3200">
        <w:rPr>
          <w:bCs/>
          <w:sz w:val="24"/>
          <w:szCs w:val="24"/>
        </w:rPr>
        <w:t>2.15.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9A3200" w:rsidRPr="009A3200" w:rsidRDefault="009A3200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9A3200">
        <w:rPr>
          <w:bCs/>
          <w:sz w:val="24"/>
          <w:szCs w:val="24"/>
        </w:rPr>
        <w:t>1) 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A3200" w:rsidRDefault="009A3200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9A3200">
        <w:rPr>
          <w:bCs/>
          <w:sz w:val="24"/>
          <w:szCs w:val="24"/>
        </w:rPr>
        <w:t>) по решению органов местного самоуправления и организаций, осуществляющих руководство деятельностью указанных служб и формирований</w:t>
      </w:r>
      <w:proofErr w:type="gramStart"/>
      <w:r w:rsidRPr="009A320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»;</w:t>
      </w:r>
      <w:proofErr w:type="gramEnd"/>
    </w:p>
    <w:p w:rsidR="009A3200" w:rsidRDefault="008357CC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>
        <w:rPr>
          <w:bCs/>
          <w:sz w:val="24"/>
          <w:szCs w:val="24"/>
        </w:rPr>
        <w:t xml:space="preserve">абзац 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пункта 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раздела 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«</w:t>
      </w:r>
      <w:r w:rsidRPr="008357CC">
        <w:rPr>
          <w:bCs/>
          <w:sz w:val="24"/>
          <w:szCs w:val="24"/>
        </w:rPr>
        <w:t>Функционирование районного звена</w:t>
      </w:r>
      <w:r>
        <w:rPr>
          <w:bCs/>
          <w:sz w:val="24"/>
          <w:szCs w:val="24"/>
        </w:rPr>
        <w:t>» изложить в следующей редакции:</w:t>
      </w:r>
    </w:p>
    <w:p w:rsidR="008357CC" w:rsidRDefault="008357CC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</w:t>
      </w:r>
      <w:r w:rsidRPr="008357CC">
        <w:rPr>
          <w:bCs/>
          <w:sz w:val="24"/>
          <w:szCs w:val="24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районного звена,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Белоярского района и требующих принятия дополнительных мер по защите населения и территорий Белоярского района от чрезвычайной ситуации, в соответствии</w:t>
      </w:r>
      <w:proofErr w:type="gramEnd"/>
      <w:r w:rsidRPr="008357CC">
        <w:rPr>
          <w:bCs/>
          <w:sz w:val="24"/>
          <w:szCs w:val="24"/>
        </w:rPr>
        <w:t xml:space="preserve"> с пунктами 8 и 9 статьи 4.1 Федерального закона от 21 декабря 1994 года № 68-ФЗ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на чрезвычайную ситуацию (далее - уровень реагирования)</w:t>
      </w:r>
      <w:proofErr w:type="gramStart"/>
      <w:r w:rsidRPr="008357CC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»</w:t>
      </w:r>
      <w:proofErr w:type="gramEnd"/>
      <w:r>
        <w:rPr>
          <w:bCs/>
          <w:sz w:val="24"/>
          <w:szCs w:val="24"/>
        </w:rPr>
        <w:t>;</w:t>
      </w:r>
    </w:p>
    <w:p w:rsidR="008357CC" w:rsidRDefault="007A593E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5) в пункте 5.9 </w:t>
      </w:r>
      <w:r>
        <w:rPr>
          <w:bCs/>
          <w:sz w:val="24"/>
          <w:szCs w:val="24"/>
        </w:rPr>
        <w:t>раздела 5 «</w:t>
      </w:r>
      <w:r w:rsidRPr="008357CC">
        <w:rPr>
          <w:bCs/>
          <w:sz w:val="24"/>
          <w:szCs w:val="24"/>
        </w:rPr>
        <w:t>Функционирование районного звена</w:t>
      </w:r>
      <w:r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:</w:t>
      </w:r>
    </w:p>
    <w:p w:rsidR="007A593E" w:rsidRDefault="007A593E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5.1) подпункт 1.1 изложить в следующей редакции:</w:t>
      </w:r>
    </w:p>
    <w:p w:rsidR="007A593E" w:rsidRDefault="007A593E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7A593E">
        <w:rPr>
          <w:bCs/>
          <w:sz w:val="24"/>
          <w:szCs w:val="24"/>
        </w:rPr>
        <w:t>1.1) 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</w:t>
      </w:r>
      <w:proofErr w:type="gramStart"/>
      <w:r w:rsidRPr="007A593E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  <w:proofErr w:type="gramEnd"/>
      <w:r>
        <w:rPr>
          <w:bCs/>
          <w:sz w:val="24"/>
          <w:szCs w:val="24"/>
        </w:rPr>
        <w:t>;</w:t>
      </w:r>
    </w:p>
    <w:p w:rsidR="007A593E" w:rsidRDefault="007A593E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5.2) </w:t>
      </w:r>
      <w:r>
        <w:rPr>
          <w:bCs/>
          <w:sz w:val="24"/>
          <w:szCs w:val="24"/>
        </w:rPr>
        <w:t>подпункт 1.</w:t>
      </w: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изложить в следующей редакции:</w:t>
      </w:r>
    </w:p>
    <w:p w:rsidR="007A593E" w:rsidRDefault="007A593E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«1.5) </w:t>
      </w:r>
      <w:r w:rsidRPr="007A593E">
        <w:rPr>
          <w:bCs/>
          <w:sz w:val="24"/>
          <w:szCs w:val="24"/>
        </w:rPr>
        <w:t>подготовка населения в области защиты от чрезвычайных ситуаций, в том числе к действиям при получении сигналов экстренного оповещения</w:t>
      </w:r>
      <w:proofErr w:type="gramStart"/>
      <w:r w:rsidRPr="007A593E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  <w:proofErr w:type="gramEnd"/>
      <w:r>
        <w:rPr>
          <w:bCs/>
          <w:sz w:val="24"/>
          <w:szCs w:val="24"/>
        </w:rPr>
        <w:t>;</w:t>
      </w:r>
    </w:p>
    <w:p w:rsidR="007A593E" w:rsidRDefault="007A593E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5.3) </w:t>
      </w:r>
      <w:r>
        <w:rPr>
          <w:bCs/>
          <w:sz w:val="24"/>
          <w:szCs w:val="24"/>
        </w:rPr>
        <w:t xml:space="preserve">подпункт 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.1 изложить в следующей редакции:</w:t>
      </w:r>
    </w:p>
    <w:p w:rsidR="007A593E" w:rsidRDefault="007A593E" w:rsidP="009A320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«2.1) </w:t>
      </w:r>
      <w:r w:rsidRPr="007A593E">
        <w:rPr>
          <w:bCs/>
          <w:sz w:val="24"/>
          <w:szCs w:val="24"/>
        </w:rPr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</w:t>
      </w:r>
      <w:proofErr w:type="gramStart"/>
      <w:r w:rsidRPr="007A593E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  <w:proofErr w:type="gramEnd"/>
      <w:r>
        <w:rPr>
          <w:bCs/>
          <w:sz w:val="24"/>
          <w:szCs w:val="24"/>
        </w:rPr>
        <w:t>;</w:t>
      </w:r>
    </w:p>
    <w:p w:rsidR="007A593E" w:rsidRDefault="007A593E" w:rsidP="007A593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5.4) </w:t>
      </w:r>
      <w:r>
        <w:rPr>
          <w:bCs/>
          <w:sz w:val="24"/>
          <w:szCs w:val="24"/>
        </w:rPr>
        <w:t xml:space="preserve">подпункт 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.1 изложить в следующей редакции:</w:t>
      </w:r>
    </w:p>
    <w:p w:rsidR="007A593E" w:rsidRDefault="007A593E" w:rsidP="007A593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.1) </w:t>
      </w:r>
      <w:r w:rsidRPr="007A593E">
        <w:rPr>
          <w:bCs/>
          <w:sz w:val="24"/>
          <w:szCs w:val="24"/>
        </w:rP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</w:t>
      </w:r>
      <w:proofErr w:type="gramStart"/>
      <w:r w:rsidRPr="007A593E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  <w:proofErr w:type="gramEnd"/>
      <w:r>
        <w:rPr>
          <w:bCs/>
          <w:sz w:val="24"/>
          <w:szCs w:val="24"/>
        </w:rPr>
        <w:t>;</w:t>
      </w:r>
    </w:p>
    <w:p w:rsidR="00174887" w:rsidRPr="004315C4" w:rsidRDefault="00CC2E6C" w:rsidP="0017488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4315C4">
        <w:rPr>
          <w:sz w:val="24"/>
          <w:szCs w:val="24"/>
        </w:rPr>
        <w:t>2</w:t>
      </w:r>
      <w:r w:rsidR="00174887" w:rsidRPr="004315C4">
        <w:rPr>
          <w:sz w:val="24"/>
          <w:szCs w:val="24"/>
        </w:rPr>
        <w:t>. Опубликовать</w:t>
      </w:r>
      <w:r w:rsidR="009D4540" w:rsidRPr="004315C4">
        <w:rPr>
          <w:sz w:val="24"/>
          <w:szCs w:val="24"/>
        </w:rPr>
        <w:t xml:space="preserve"> настоящее</w:t>
      </w:r>
      <w:r w:rsidR="00174887" w:rsidRPr="004315C4">
        <w:rPr>
          <w:sz w:val="24"/>
          <w:szCs w:val="24"/>
        </w:rPr>
        <w:t xml:space="preserve"> постановление в газете «Белоярские вести. Официальный выпуск».</w:t>
      </w:r>
    </w:p>
    <w:p w:rsidR="009D4540" w:rsidRPr="004315C4" w:rsidRDefault="00CC2E6C" w:rsidP="00174887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4315C4">
        <w:rPr>
          <w:sz w:val="24"/>
          <w:szCs w:val="24"/>
        </w:rPr>
        <w:t>3</w:t>
      </w:r>
      <w:r w:rsidR="009D4540" w:rsidRPr="004315C4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74887" w:rsidRPr="004315C4" w:rsidRDefault="00CC2E6C" w:rsidP="00174887">
      <w:pPr>
        <w:ind w:firstLine="720"/>
        <w:jc w:val="both"/>
        <w:rPr>
          <w:sz w:val="24"/>
        </w:rPr>
      </w:pPr>
      <w:r w:rsidRPr="004315C4">
        <w:rPr>
          <w:sz w:val="24"/>
        </w:rPr>
        <w:t>4</w:t>
      </w:r>
      <w:r w:rsidR="00174887" w:rsidRPr="004315C4">
        <w:rPr>
          <w:sz w:val="24"/>
        </w:rPr>
        <w:t xml:space="preserve">. </w:t>
      </w:r>
      <w:proofErr w:type="gramStart"/>
      <w:r w:rsidR="00174887" w:rsidRPr="004315C4">
        <w:rPr>
          <w:sz w:val="24"/>
        </w:rPr>
        <w:t>Контроль за</w:t>
      </w:r>
      <w:proofErr w:type="gramEnd"/>
      <w:r w:rsidR="00174887" w:rsidRPr="004315C4">
        <w:rPr>
          <w:sz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="00174887" w:rsidRPr="004315C4">
        <w:rPr>
          <w:sz w:val="24"/>
        </w:rPr>
        <w:t>Ойнеца</w:t>
      </w:r>
      <w:proofErr w:type="spellEnd"/>
      <w:r w:rsidR="00174887" w:rsidRPr="004315C4">
        <w:rPr>
          <w:sz w:val="24"/>
        </w:rPr>
        <w:t xml:space="preserve"> А.В.</w:t>
      </w:r>
    </w:p>
    <w:p w:rsidR="0013652D" w:rsidRPr="004315C4" w:rsidRDefault="0013652D" w:rsidP="006C21A8">
      <w:pPr>
        <w:ind w:firstLine="720"/>
        <w:jc w:val="both"/>
        <w:rPr>
          <w:sz w:val="24"/>
        </w:rPr>
      </w:pPr>
    </w:p>
    <w:p w:rsidR="0013652D" w:rsidRPr="004315C4" w:rsidRDefault="0013652D" w:rsidP="006C21A8">
      <w:pPr>
        <w:ind w:firstLine="720"/>
        <w:jc w:val="both"/>
        <w:rPr>
          <w:sz w:val="24"/>
        </w:rPr>
      </w:pPr>
    </w:p>
    <w:p w:rsidR="0013652D" w:rsidRDefault="0013652D" w:rsidP="0013652D">
      <w:pPr>
        <w:jc w:val="both"/>
        <w:rPr>
          <w:sz w:val="24"/>
        </w:rPr>
      </w:pPr>
    </w:p>
    <w:p w:rsidR="0013652D" w:rsidRDefault="0013652D" w:rsidP="0013652D"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С.П.Маненков</w:t>
      </w:r>
    </w:p>
    <w:p w:rsidR="0013652D" w:rsidRDefault="0013652D" w:rsidP="0013652D">
      <w:pPr>
        <w:jc w:val="both"/>
        <w:rPr>
          <w:sz w:val="24"/>
        </w:rPr>
      </w:pPr>
    </w:p>
    <w:sectPr w:rsidR="0013652D" w:rsidSect="004315C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E5" w:rsidRDefault="00D600E5">
      <w:r>
        <w:separator/>
      </w:r>
    </w:p>
  </w:endnote>
  <w:endnote w:type="continuationSeparator" w:id="0">
    <w:p w:rsidR="00D600E5" w:rsidRDefault="00D6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E5" w:rsidRDefault="00D600E5">
      <w:r>
        <w:separator/>
      </w:r>
    </w:p>
  </w:footnote>
  <w:footnote w:type="continuationSeparator" w:id="0">
    <w:p w:rsidR="00D600E5" w:rsidRDefault="00D60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4D" w:rsidRDefault="00D47A4D" w:rsidP="00CF7B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7A4D" w:rsidRDefault="00D47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4D" w:rsidRPr="00174887" w:rsidRDefault="00D47A4D" w:rsidP="00CF7BA8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174887">
      <w:rPr>
        <w:rStyle w:val="a4"/>
        <w:sz w:val="24"/>
        <w:szCs w:val="24"/>
      </w:rPr>
      <w:fldChar w:fldCharType="begin"/>
    </w:r>
    <w:r w:rsidRPr="00174887">
      <w:rPr>
        <w:rStyle w:val="a4"/>
        <w:sz w:val="24"/>
        <w:szCs w:val="24"/>
      </w:rPr>
      <w:instrText xml:space="preserve">PAGE  </w:instrText>
    </w:r>
    <w:r w:rsidRPr="00174887">
      <w:rPr>
        <w:rStyle w:val="a4"/>
        <w:sz w:val="24"/>
        <w:szCs w:val="24"/>
      </w:rPr>
      <w:fldChar w:fldCharType="separate"/>
    </w:r>
    <w:r w:rsidR="007A593E">
      <w:rPr>
        <w:rStyle w:val="a4"/>
        <w:noProof/>
        <w:sz w:val="24"/>
        <w:szCs w:val="24"/>
      </w:rPr>
      <w:t>2</w:t>
    </w:r>
    <w:r w:rsidRPr="00174887">
      <w:rPr>
        <w:rStyle w:val="a4"/>
        <w:sz w:val="24"/>
        <w:szCs w:val="24"/>
      </w:rPr>
      <w:fldChar w:fldCharType="end"/>
    </w:r>
  </w:p>
  <w:p w:rsidR="00D47A4D" w:rsidRDefault="00D47A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0D58"/>
    <w:multiLevelType w:val="hybridMultilevel"/>
    <w:tmpl w:val="B66A883C"/>
    <w:lvl w:ilvl="0" w:tplc="12BC36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04D68"/>
    <w:rsid w:val="00034EB4"/>
    <w:rsid w:val="00061B66"/>
    <w:rsid w:val="00063393"/>
    <w:rsid w:val="0007315D"/>
    <w:rsid w:val="000A0A03"/>
    <w:rsid w:val="000B6EAD"/>
    <w:rsid w:val="000D229D"/>
    <w:rsid w:val="001021D6"/>
    <w:rsid w:val="00104E89"/>
    <w:rsid w:val="001163EE"/>
    <w:rsid w:val="001168CE"/>
    <w:rsid w:val="001227A8"/>
    <w:rsid w:val="00134774"/>
    <w:rsid w:val="0013652D"/>
    <w:rsid w:val="00146C65"/>
    <w:rsid w:val="00174887"/>
    <w:rsid w:val="001748AD"/>
    <w:rsid w:val="00183837"/>
    <w:rsid w:val="001A734A"/>
    <w:rsid w:val="001C4E9A"/>
    <w:rsid w:val="001C7C9E"/>
    <w:rsid w:val="002058BF"/>
    <w:rsid w:val="00216341"/>
    <w:rsid w:val="00234F3F"/>
    <w:rsid w:val="00236DA5"/>
    <w:rsid w:val="00251A2C"/>
    <w:rsid w:val="00262B73"/>
    <w:rsid w:val="00295A30"/>
    <w:rsid w:val="002A605F"/>
    <w:rsid w:val="002A71F8"/>
    <w:rsid w:val="002B0D31"/>
    <w:rsid w:val="002C27B1"/>
    <w:rsid w:val="002D3BA2"/>
    <w:rsid w:val="002E1FA9"/>
    <w:rsid w:val="0030084A"/>
    <w:rsid w:val="0030765E"/>
    <w:rsid w:val="0031181B"/>
    <w:rsid w:val="003664E4"/>
    <w:rsid w:val="003755E0"/>
    <w:rsid w:val="00391CAE"/>
    <w:rsid w:val="00397EC0"/>
    <w:rsid w:val="003A5FD7"/>
    <w:rsid w:val="003B404B"/>
    <w:rsid w:val="003D4C09"/>
    <w:rsid w:val="00402442"/>
    <w:rsid w:val="004315C4"/>
    <w:rsid w:val="00432350"/>
    <w:rsid w:val="00435CA5"/>
    <w:rsid w:val="00452835"/>
    <w:rsid w:val="00462AD9"/>
    <w:rsid w:val="00464DF7"/>
    <w:rsid w:val="004651E9"/>
    <w:rsid w:val="004671C6"/>
    <w:rsid w:val="0047109C"/>
    <w:rsid w:val="00474E5B"/>
    <w:rsid w:val="00487653"/>
    <w:rsid w:val="004B7A80"/>
    <w:rsid w:val="004D29CB"/>
    <w:rsid w:val="004D416C"/>
    <w:rsid w:val="004E5A37"/>
    <w:rsid w:val="00504357"/>
    <w:rsid w:val="00515804"/>
    <w:rsid w:val="00533F01"/>
    <w:rsid w:val="00582A29"/>
    <w:rsid w:val="005C15EA"/>
    <w:rsid w:val="005C40FF"/>
    <w:rsid w:val="005F2082"/>
    <w:rsid w:val="005F2E7D"/>
    <w:rsid w:val="006258E1"/>
    <w:rsid w:val="00651EAE"/>
    <w:rsid w:val="00684435"/>
    <w:rsid w:val="006B460F"/>
    <w:rsid w:val="006B4848"/>
    <w:rsid w:val="006C21A8"/>
    <w:rsid w:val="006D4275"/>
    <w:rsid w:val="006E1B22"/>
    <w:rsid w:val="006F3F24"/>
    <w:rsid w:val="00715E34"/>
    <w:rsid w:val="00753063"/>
    <w:rsid w:val="007605FB"/>
    <w:rsid w:val="00772A95"/>
    <w:rsid w:val="0078031D"/>
    <w:rsid w:val="00785A4B"/>
    <w:rsid w:val="007A593E"/>
    <w:rsid w:val="007A71BD"/>
    <w:rsid w:val="007B1846"/>
    <w:rsid w:val="007B1937"/>
    <w:rsid w:val="007C0B0C"/>
    <w:rsid w:val="00813A35"/>
    <w:rsid w:val="00814755"/>
    <w:rsid w:val="0082490F"/>
    <w:rsid w:val="008357CC"/>
    <w:rsid w:val="00836820"/>
    <w:rsid w:val="00840D1A"/>
    <w:rsid w:val="00870B76"/>
    <w:rsid w:val="00877906"/>
    <w:rsid w:val="0089496F"/>
    <w:rsid w:val="008A5CA8"/>
    <w:rsid w:val="008C5D8B"/>
    <w:rsid w:val="008E577A"/>
    <w:rsid w:val="00906791"/>
    <w:rsid w:val="00917234"/>
    <w:rsid w:val="00940294"/>
    <w:rsid w:val="00941A3B"/>
    <w:rsid w:val="009478A9"/>
    <w:rsid w:val="00950A2E"/>
    <w:rsid w:val="0097139C"/>
    <w:rsid w:val="00982A9B"/>
    <w:rsid w:val="009A3200"/>
    <w:rsid w:val="009A7F48"/>
    <w:rsid w:val="009B2427"/>
    <w:rsid w:val="009B4788"/>
    <w:rsid w:val="009B69A0"/>
    <w:rsid w:val="009D4540"/>
    <w:rsid w:val="009E55D7"/>
    <w:rsid w:val="00A13C65"/>
    <w:rsid w:val="00A33805"/>
    <w:rsid w:val="00A35BCC"/>
    <w:rsid w:val="00A4486B"/>
    <w:rsid w:val="00A56C4B"/>
    <w:rsid w:val="00A575F0"/>
    <w:rsid w:val="00A62F7A"/>
    <w:rsid w:val="00A8728D"/>
    <w:rsid w:val="00A92E6E"/>
    <w:rsid w:val="00AB5CEE"/>
    <w:rsid w:val="00AF4E7B"/>
    <w:rsid w:val="00B33B6D"/>
    <w:rsid w:val="00B36615"/>
    <w:rsid w:val="00B40DEA"/>
    <w:rsid w:val="00B5679D"/>
    <w:rsid w:val="00B56DAC"/>
    <w:rsid w:val="00B64F61"/>
    <w:rsid w:val="00B77384"/>
    <w:rsid w:val="00B802B1"/>
    <w:rsid w:val="00B82797"/>
    <w:rsid w:val="00BA253A"/>
    <w:rsid w:val="00BC5B9F"/>
    <w:rsid w:val="00BE6FDF"/>
    <w:rsid w:val="00BE7C28"/>
    <w:rsid w:val="00BF0541"/>
    <w:rsid w:val="00BF10D8"/>
    <w:rsid w:val="00BF6BB7"/>
    <w:rsid w:val="00C07982"/>
    <w:rsid w:val="00C24D35"/>
    <w:rsid w:val="00C30415"/>
    <w:rsid w:val="00C41A3F"/>
    <w:rsid w:val="00C51AD1"/>
    <w:rsid w:val="00C66C1F"/>
    <w:rsid w:val="00C77580"/>
    <w:rsid w:val="00C86F7A"/>
    <w:rsid w:val="00CA60C5"/>
    <w:rsid w:val="00CC2E6C"/>
    <w:rsid w:val="00CE4E07"/>
    <w:rsid w:val="00CF1CF3"/>
    <w:rsid w:val="00CF74A9"/>
    <w:rsid w:val="00CF7BA8"/>
    <w:rsid w:val="00D000EC"/>
    <w:rsid w:val="00D00D49"/>
    <w:rsid w:val="00D025E5"/>
    <w:rsid w:val="00D055C7"/>
    <w:rsid w:val="00D42979"/>
    <w:rsid w:val="00D47A4D"/>
    <w:rsid w:val="00D600E5"/>
    <w:rsid w:val="00D61AC0"/>
    <w:rsid w:val="00D754C6"/>
    <w:rsid w:val="00D87579"/>
    <w:rsid w:val="00D919BA"/>
    <w:rsid w:val="00DD23C4"/>
    <w:rsid w:val="00E05AF6"/>
    <w:rsid w:val="00E10A56"/>
    <w:rsid w:val="00E21B3E"/>
    <w:rsid w:val="00E35418"/>
    <w:rsid w:val="00E8399D"/>
    <w:rsid w:val="00E924A8"/>
    <w:rsid w:val="00E97D1F"/>
    <w:rsid w:val="00EA443B"/>
    <w:rsid w:val="00EC1F3C"/>
    <w:rsid w:val="00ED650E"/>
    <w:rsid w:val="00EE3DC3"/>
    <w:rsid w:val="00EE7F70"/>
    <w:rsid w:val="00F06A4B"/>
    <w:rsid w:val="00F0705D"/>
    <w:rsid w:val="00F10C8B"/>
    <w:rsid w:val="00F31028"/>
    <w:rsid w:val="00F5549E"/>
    <w:rsid w:val="00F61200"/>
    <w:rsid w:val="00F721D5"/>
    <w:rsid w:val="00F81CAC"/>
    <w:rsid w:val="00F9065F"/>
    <w:rsid w:val="00F96948"/>
    <w:rsid w:val="00FB1D8C"/>
    <w:rsid w:val="00FB3099"/>
    <w:rsid w:val="00FB3F60"/>
    <w:rsid w:val="00FD3734"/>
    <w:rsid w:val="00FD516D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41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A6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68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836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41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A6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68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836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WareZ Provider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6</cp:revision>
  <cp:lastPrinted>2014-04-29T02:50:00Z</cp:lastPrinted>
  <dcterms:created xsi:type="dcterms:W3CDTF">2017-01-17T04:43:00Z</dcterms:created>
  <dcterms:modified xsi:type="dcterms:W3CDTF">2017-01-17T05:02:00Z</dcterms:modified>
</cp:coreProperties>
</file>